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i/>
          <w:iCs/>
          <w:szCs w:val="28"/>
        </w:rPr>
      </w:pPr>
      <w:r>
        <w:rPr>
          <w:rFonts w:ascii="PT Astra Serif" w:hAnsi="PT Astra Serif" w:eastAsia="PT Astra Serif" w:cs="PT Astra Serif"/>
          <w:i/>
          <w:iCs/>
          <w:szCs w:val="28"/>
        </w:rPr>
      </w:r>
      <w:r>
        <w:rPr>
          <w:rFonts w:ascii="PT Astra Serif" w:hAnsi="PT Astra Serif" w:eastAsia="PT Astra Serif" w:cs="PT Astra Serif"/>
          <w:i/>
          <w:iCs/>
          <w:szCs w:val="28"/>
        </w:rPr>
      </w:r>
      <w:r>
        <w:rPr>
          <w:rFonts w:ascii="PT Astra Serif" w:hAnsi="PT Astra Serif" w:cs="PT Astra Serif"/>
          <w:i/>
          <w:iCs/>
          <w:szCs w:val="28"/>
        </w:rPr>
      </w:r>
    </w:p>
    <w:tbl>
      <w:tblPr>
        <w:tblStyle w:val="954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 внесении изменени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я в состав редакционного совета журнала «Местное самоуправление на Алтае», утвержденный постановлением Алтайского краевого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Законода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-тельного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Собрания от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30 ноября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21 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года № 41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                                                  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right="27" w:firstLine="720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постановлением  Алтайского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краевого Совета народных депутатов от 7 декабря 2006 года № 701 «Об учреждении средства массовой информации – журнала «Ме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стное самоуправление на Алтае»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Алтайское краевое Законодательное Собрание ПОСТАНОВЛЯЕТ: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right="57" w:firstLine="720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Включить в </w:t>
      </w:r>
      <w:hyperlink r:id="rId11" w:tooltip="consultantplus://offline/ref=2032BD2004A6A7F60F42515B353EEDA17FD82600DE32C96CD952F8142D900E2298D45345B2AAA8D1D33EBEVC07J" w:history="1">
        <w:r>
          <w:rPr>
            <w:rFonts w:ascii="PT Astra Serif" w:hAnsi="PT Astra Serif" w:eastAsia="PT Astra Serif" w:cs="PT Astra Serif"/>
            <w:sz w:val="28"/>
            <w:szCs w:val="28"/>
          </w:rPr>
          <w:t xml:space="preserve">состав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редакционного совета журнала «Местное самоуправление на Алтае»: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809"/>
        <w:gridCol w:w="335"/>
        <w:gridCol w:w="5637"/>
      </w:tblGrid>
      <w:tr>
        <w:trPr/>
        <w:tc>
          <w:tcPr>
            <w:tcW w:w="3809" w:type="dxa"/>
            <w:textDirection w:val="lrTb"/>
            <w:noWrap w:val="false"/>
          </w:tcPr>
          <w:p>
            <w:pPr>
              <w:ind w:left="3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Куранова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3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Романа Юрьевича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637" w:type="dxa"/>
            <w:textDirection w:val="lrTb"/>
            <w:noWrap w:val="false"/>
          </w:tcPr>
          <w:p>
            <w:pPr>
              <w:pStyle w:val="963"/>
              <w:ind w:right="33"/>
              <w:jc w:val="both"/>
              <w:widowControl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ачальник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отдела по взаимодействию                 с представительными органами муниципальных образований организационного управления аппарата Алтайского краевого Законодательного Собрания.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c>
          <w:tcPr>
            <w:tcW w:w="3809" w:type="dxa"/>
            <w:textDirection w:val="lrTb"/>
            <w:noWrap w:val="false"/>
          </w:tcPr>
          <w:p>
            <w:pPr>
              <w:ind w:left="3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963"/>
              <w:widowControl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637" w:type="dxa"/>
            <w:textDirection w:val="lrTb"/>
            <w:noWrap w:val="false"/>
          </w:tcPr>
          <w:p>
            <w:pPr>
              <w:pStyle w:val="963"/>
              <w:ind w:right="33"/>
              <w:jc w:val="both"/>
              <w:widowControl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64"/>
        <w:ind w:left="-142" w:right="0" w:firstLine="851"/>
        <w:tabs>
          <w:tab w:val="left" w:pos="99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Настоящее постановление вступает в силу со дня его принятия.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4"/>
        <w:ind w:firstLine="0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9"/>
        <w:gridCol w:w="4712"/>
      </w:tblGrid>
      <w:tr>
        <w:trPr/>
        <w:tc>
          <w:tcPr>
            <w:tcW w:w="5069" w:type="dxa"/>
            <w:textDirection w:val="lrTb"/>
            <w:noWrap w:val="false"/>
          </w:tcPr>
          <w:p>
            <w:pPr>
              <w:pStyle w:val="964"/>
              <w:ind w:firstLine="0"/>
              <w:jc w:val="left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</w:p>
          <w:p>
            <w:pPr>
              <w:pStyle w:val="964"/>
              <w:ind w:firstLine="0"/>
              <w:jc w:val="left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</w:rPr>
              <w:br/>
              <w:t xml:space="preserve">Законодательного Собрания</w:t>
            </w:r>
            <w:r>
              <w:rPr>
                <w:rFonts w:ascii="PT Astra Serif" w:hAnsi="PT Astra Serif" w:eastAsia="PT Astra Serif" w:cs="PT Astra Serif"/>
                <w:color w:val="auto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</w:r>
          </w:p>
        </w:tc>
        <w:tc>
          <w:tcPr>
            <w:tcW w:w="4712" w:type="dxa"/>
            <w:vAlign w:val="bottom"/>
            <w:textDirection w:val="lrTb"/>
            <w:noWrap w:val="false"/>
          </w:tcPr>
          <w:p>
            <w:pPr>
              <w:pStyle w:val="963"/>
              <w:ind w:right="-108"/>
              <w:jc w:val="right"/>
              <w:widowControl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63"/>
              <w:ind w:right="33"/>
              <w:jc w:val="right"/>
              <w:widowControl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А.А. Романенко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680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5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eastAsia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eastAsia="PT Astra Serif" w:cs="PT Astra Serif"/>
        <w:b/>
        <w:sz w:val="26"/>
        <w:szCs w:val="26"/>
      </w:rPr>
    </w:r>
    <w:r>
      <w:rPr>
        <w:rFonts w:ascii="PT Astra Serif" w:hAnsi="PT Astra Serif" w:cs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eastAsia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eastAsia="PT Astra Serif" w:cs="PT Astra Serif"/>
        <w:b/>
        <w:spacing w:val="80"/>
        <w:sz w:val="36"/>
        <w:szCs w:val="36"/>
      </w:rPr>
    </w:r>
    <w:r>
      <w:rPr>
        <w:rFonts w:ascii="PT Astra Serif" w:hAnsi="PT Astra Serif" w:cs="PT Astra Serif"/>
        <w:b/>
        <w:spacing w:val="80"/>
        <w:sz w:val="36"/>
        <w:szCs w:val="36"/>
      </w:rPr>
    </w:r>
  </w:p>
  <w:tbl>
    <w:tblPr>
      <w:tblStyle w:val="954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</w:r>
          <w:r>
            <w:rPr>
              <w:rFonts w:ascii="PT Astra Serif" w:hAnsi="PT Astra Serif" w:eastAsia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eastAsia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eastAsia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eastAsia="PT Astra Serif" w:cs="PT Astra Serif"/>
        <w:sz w:val="24"/>
        <w:szCs w:val="24"/>
      </w:rPr>
      <w:t xml:space="preserve">г. Барнаул</w:t>
    </w:r>
    <w:r>
      <w:rPr>
        <w:rFonts w:ascii="PT Astra Serif" w:hAnsi="PT Astra Serif" w:eastAsia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>
    <w:name w:val="Heading 1"/>
    <w:basedOn w:val="947"/>
    <w:next w:val="947"/>
    <w:link w:val="7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6">
    <w:name w:val="Heading 1 Char"/>
    <w:basedOn w:val="950"/>
    <w:link w:val="775"/>
    <w:uiPriority w:val="9"/>
    <w:rPr>
      <w:rFonts w:ascii="Arial" w:hAnsi="Arial" w:eastAsia="Arial" w:cs="Arial"/>
      <w:sz w:val="40"/>
      <w:szCs w:val="40"/>
    </w:rPr>
  </w:style>
  <w:style w:type="character" w:styleId="777">
    <w:name w:val="Heading 2 Char"/>
    <w:basedOn w:val="950"/>
    <w:link w:val="948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47"/>
    <w:next w:val="947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basedOn w:val="950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47"/>
    <w:next w:val="947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basedOn w:val="950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950"/>
    <w:link w:val="949"/>
    <w:uiPriority w:val="9"/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947"/>
    <w:next w:val="947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6 Char"/>
    <w:basedOn w:val="950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947"/>
    <w:next w:val="947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7 Char"/>
    <w:basedOn w:val="950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947"/>
    <w:next w:val="947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>
    <w:name w:val="Heading 8 Char"/>
    <w:basedOn w:val="950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947"/>
    <w:next w:val="947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9 Char"/>
    <w:basedOn w:val="950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No Spacing"/>
    <w:uiPriority w:val="1"/>
    <w:qFormat/>
    <w:pPr>
      <w:spacing w:before="0" w:after="0" w:line="240" w:lineRule="auto"/>
    </w:pPr>
  </w:style>
  <w:style w:type="paragraph" w:styleId="792">
    <w:name w:val="Title"/>
    <w:basedOn w:val="947"/>
    <w:next w:val="947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>
    <w:name w:val="Title Char"/>
    <w:basedOn w:val="950"/>
    <w:link w:val="792"/>
    <w:uiPriority w:val="10"/>
    <w:rPr>
      <w:sz w:val="48"/>
      <w:szCs w:val="48"/>
    </w:rPr>
  </w:style>
  <w:style w:type="paragraph" w:styleId="794">
    <w:name w:val="Subtitle"/>
    <w:basedOn w:val="947"/>
    <w:next w:val="947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basedOn w:val="950"/>
    <w:link w:val="794"/>
    <w:uiPriority w:val="11"/>
    <w:rPr>
      <w:sz w:val="24"/>
      <w:szCs w:val="24"/>
    </w:rPr>
  </w:style>
  <w:style w:type="paragraph" w:styleId="796">
    <w:name w:val="Quote"/>
    <w:basedOn w:val="947"/>
    <w:next w:val="947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47"/>
    <w:next w:val="947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character" w:styleId="800">
    <w:name w:val="Header Char"/>
    <w:basedOn w:val="950"/>
    <w:link w:val="955"/>
    <w:uiPriority w:val="99"/>
  </w:style>
  <w:style w:type="character" w:styleId="801">
    <w:name w:val="Footer Char"/>
    <w:basedOn w:val="950"/>
    <w:link w:val="957"/>
    <w:uiPriority w:val="99"/>
  </w:style>
  <w:style w:type="paragraph" w:styleId="802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957"/>
    <w:uiPriority w:val="99"/>
  </w:style>
  <w:style w:type="table" w:styleId="804">
    <w:name w:val="Table Grid Light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Grid Table 4 - Accent 1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3">
    <w:name w:val="Grid Table 4 - Accent 2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Grid Table 4 - Accent 3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5">
    <w:name w:val="Grid Table 4 - Accent 4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Grid Table 4 - Accent 5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Grid Table 4 - Accent 6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Grid Table 5 Dark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5">
    <w:name w:val="Grid Table 6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7">
    <w:name w:val="List Table 2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8">
    <w:name w:val="List Table 2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9">
    <w:name w:val="List Table 2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0">
    <w:name w:val="List Table 2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1">
    <w:name w:val="List Table 2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2">
    <w:name w:val="List Table 2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6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6">
    <w:name w:val="List Table 6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List Table 6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8">
    <w:name w:val="List Table 6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List Table 6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0">
    <w:name w:val="List Table 6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1">
    <w:name w:val="List Table 7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3">
    <w:name w:val="List Table 7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4">
    <w:name w:val="List Table 7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5">
    <w:name w:val="List Table 7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6">
    <w:name w:val="List Table 7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7">
    <w:name w:val="List Table 7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8">
    <w:name w:val="Lined - Accent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Lined - Accent 1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0">
    <w:name w:val="Lined - Accent 2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1">
    <w:name w:val="Lined - Accent 3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2">
    <w:name w:val="Lined - Accent 4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3">
    <w:name w:val="Lined - Accent 5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4">
    <w:name w:val="Lined - Accent 6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5">
    <w:name w:val="Bordered &amp; Lined - Accent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Bordered &amp; Lined - Accent 1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Bordered &amp; Lined - Accent 2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Bordered &amp; Lined - Accent 3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Bordered &amp; Lined - Accent 4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Bordered &amp; Lined - Accent 5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Bordered &amp; Lined - Accent 6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3">
    <w:name w:val="Bordered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4">
    <w:name w:val="Bordered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5">
    <w:name w:val="Bordered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6">
    <w:name w:val="Bordered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7">
    <w:name w:val="Bordered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8">
    <w:name w:val="Bordered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9">
    <w:name w:val="Hyperlink"/>
    <w:uiPriority w:val="99"/>
    <w:unhideWhenUsed/>
    <w:rPr>
      <w:color w:val="0000ff" w:themeColor="hyperlink"/>
      <w:u w:val="single"/>
    </w:r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basedOn w:val="950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basedOn w:val="950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8">
    <w:name w:val="Heading 2"/>
    <w:basedOn w:val="947"/>
    <w:next w:val="947"/>
    <w:link w:val="961"/>
    <w:qFormat/>
    <w:pPr>
      <w:jc w:val="center"/>
      <w:keepNext/>
      <w:outlineLvl w:val="1"/>
    </w:pPr>
    <w:rPr>
      <w:b/>
      <w:spacing w:val="80"/>
      <w:sz w:val="36"/>
    </w:rPr>
  </w:style>
  <w:style w:type="paragraph" w:styleId="949">
    <w:name w:val="Heading 5"/>
    <w:basedOn w:val="947"/>
    <w:next w:val="947"/>
    <w:link w:val="953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50" w:default="1">
    <w:name w:val="Default Paragraph Font"/>
    <w:uiPriority w:val="1"/>
    <w:semiHidden/>
    <w:unhideWhenUsed/>
  </w:style>
  <w:style w:type="table" w:styleId="9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2" w:default="1">
    <w:name w:val="No List"/>
    <w:uiPriority w:val="99"/>
    <w:semiHidden/>
    <w:unhideWhenUsed/>
  </w:style>
  <w:style w:type="character" w:styleId="953" w:customStyle="1">
    <w:name w:val="Заголовок 5 Знак"/>
    <w:basedOn w:val="950"/>
    <w:link w:val="949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54">
    <w:name w:val="Table Grid"/>
    <w:basedOn w:val="95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5">
    <w:name w:val="Header"/>
    <w:basedOn w:val="947"/>
    <w:link w:val="9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6" w:customStyle="1">
    <w:name w:val="Верхний колонтитул Знак"/>
    <w:basedOn w:val="950"/>
    <w:link w:val="95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7">
    <w:name w:val="Footer"/>
    <w:basedOn w:val="947"/>
    <w:link w:val="9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8" w:customStyle="1">
    <w:name w:val="Нижний колонтитул Знак"/>
    <w:basedOn w:val="950"/>
    <w:link w:val="95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9">
    <w:name w:val="Balloon Text"/>
    <w:basedOn w:val="947"/>
    <w:link w:val="96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0" w:customStyle="1">
    <w:name w:val="Текст выноски Знак"/>
    <w:basedOn w:val="950"/>
    <w:link w:val="95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1" w:customStyle="1">
    <w:name w:val="Заголовок 2 Знак"/>
    <w:basedOn w:val="950"/>
    <w:link w:val="94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62">
    <w:name w:val="Placeholder Text"/>
    <w:basedOn w:val="950"/>
    <w:uiPriority w:val="99"/>
    <w:semiHidden/>
    <w:rPr>
      <w:color w:val="808080"/>
    </w:rPr>
  </w:style>
  <w:style w:type="paragraph" w:styleId="963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64" w:customStyle="1">
    <w:name w:val="Основной текст 22"/>
    <w:basedOn w:val="947"/>
    <w:pPr>
      <w:ind w:firstLine="720"/>
      <w:jc w:val="both"/>
    </w:pPr>
    <w:rPr>
      <w:color w:val="000000"/>
      <w:sz w:val="26"/>
    </w:rPr>
  </w:style>
  <w:style w:type="paragraph" w:styleId="965">
    <w:name w:val="List Paragraph"/>
    <w:basedOn w:val="94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2032BD2004A6A7F60F42515B353EEDA17FD82600DE32C96CD952F8142D900E2298D45345B2AAA8D1D33EBEVC0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16</cp:revision>
  <dcterms:created xsi:type="dcterms:W3CDTF">2022-12-20T04:58:00Z</dcterms:created>
  <dcterms:modified xsi:type="dcterms:W3CDTF">2024-07-17T05:16:56Z</dcterms:modified>
</cp:coreProperties>
</file>